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2A" w:rsidRDefault="00CF522A" w:rsidP="00B63315">
      <w:pPr>
        <w:spacing w:line="240" w:lineRule="auto"/>
        <w:ind w:firstLine="720"/>
        <w:rPr>
          <w:b/>
          <w:sz w:val="28"/>
          <w:szCs w:val="28"/>
        </w:rPr>
      </w:pPr>
      <w:bookmarkStart w:id="0" w:name="_GoBack"/>
      <w:bookmarkEnd w:id="0"/>
    </w:p>
    <w:p w:rsidR="00B63315" w:rsidRPr="00CF522A" w:rsidRDefault="00B63315" w:rsidP="00B63315">
      <w:pPr>
        <w:spacing w:line="240" w:lineRule="auto"/>
        <w:ind w:firstLine="720"/>
        <w:rPr>
          <w:b/>
          <w:sz w:val="28"/>
          <w:szCs w:val="28"/>
        </w:rPr>
      </w:pPr>
      <w:r w:rsidRPr="00CF522A">
        <w:rPr>
          <w:b/>
          <w:sz w:val="28"/>
          <w:szCs w:val="28"/>
        </w:rPr>
        <w:t>Catholic Charities Board of Advisors Minutes</w:t>
      </w:r>
    </w:p>
    <w:p w:rsidR="00B63315" w:rsidRPr="00CF522A" w:rsidRDefault="003D186C" w:rsidP="00B63315">
      <w:pPr>
        <w:spacing w:line="240" w:lineRule="auto"/>
        <w:ind w:firstLine="720"/>
        <w:rPr>
          <w:b/>
          <w:sz w:val="28"/>
          <w:szCs w:val="28"/>
        </w:rPr>
      </w:pPr>
      <w:r w:rsidRPr="00CF522A">
        <w:rPr>
          <w:b/>
          <w:sz w:val="28"/>
          <w:szCs w:val="28"/>
        </w:rPr>
        <w:t xml:space="preserve">     </w:t>
      </w:r>
      <w:r w:rsidR="00763207" w:rsidRPr="00CF522A">
        <w:rPr>
          <w:b/>
          <w:sz w:val="28"/>
          <w:szCs w:val="28"/>
        </w:rPr>
        <w:t xml:space="preserve">     September 20</w:t>
      </w:r>
      <w:r w:rsidR="00B63315" w:rsidRPr="00CF522A">
        <w:rPr>
          <w:b/>
          <w:sz w:val="28"/>
          <w:szCs w:val="28"/>
        </w:rPr>
        <w:t xml:space="preserve">, </w:t>
      </w:r>
      <w:proofErr w:type="gramStart"/>
      <w:r w:rsidR="00B63315" w:rsidRPr="00CF522A">
        <w:rPr>
          <w:b/>
          <w:sz w:val="28"/>
          <w:szCs w:val="28"/>
        </w:rPr>
        <w:t>2016  ---</w:t>
      </w:r>
      <w:proofErr w:type="gramEnd"/>
      <w:r w:rsidR="00B63315" w:rsidRPr="00CF522A">
        <w:rPr>
          <w:b/>
          <w:sz w:val="28"/>
          <w:szCs w:val="28"/>
        </w:rPr>
        <w:t xml:space="preserve">  6:00-8:00</w:t>
      </w:r>
      <w:r w:rsidRPr="00CF522A">
        <w:rPr>
          <w:b/>
          <w:sz w:val="28"/>
          <w:szCs w:val="28"/>
        </w:rPr>
        <w:t xml:space="preserve"> </w:t>
      </w:r>
    </w:p>
    <w:p w:rsidR="00B63315" w:rsidRPr="00CF522A" w:rsidRDefault="00EF349F" w:rsidP="00B63315">
      <w:pPr>
        <w:spacing w:line="240" w:lineRule="auto"/>
        <w:ind w:firstLine="720"/>
        <w:rPr>
          <w:b/>
          <w:sz w:val="28"/>
          <w:szCs w:val="28"/>
        </w:rPr>
      </w:pPr>
      <w:r w:rsidRPr="00CF522A">
        <w:rPr>
          <w:b/>
          <w:sz w:val="28"/>
          <w:szCs w:val="28"/>
        </w:rPr>
        <w:t xml:space="preserve">            </w:t>
      </w:r>
      <w:r w:rsidR="00763207" w:rsidRPr="00CF522A">
        <w:rPr>
          <w:b/>
          <w:sz w:val="28"/>
          <w:szCs w:val="28"/>
        </w:rPr>
        <w:t xml:space="preserve">         St. Boniface, Evansville</w:t>
      </w:r>
    </w:p>
    <w:p w:rsidR="00250F7F" w:rsidRDefault="00250F7F" w:rsidP="00B63315">
      <w:pPr>
        <w:spacing w:line="240" w:lineRule="auto"/>
        <w:ind w:firstLine="720"/>
        <w:rPr>
          <w:b/>
          <w:sz w:val="28"/>
          <w:szCs w:val="28"/>
        </w:rPr>
      </w:pPr>
    </w:p>
    <w:p w:rsidR="00B63315" w:rsidRPr="00CF522A" w:rsidRDefault="00B63315" w:rsidP="00AA2E0A">
      <w:pPr>
        <w:spacing w:line="240" w:lineRule="auto"/>
        <w:ind w:left="-360" w:right="-270"/>
        <w:rPr>
          <w:sz w:val="20"/>
          <w:szCs w:val="20"/>
        </w:rPr>
      </w:pPr>
      <w:r w:rsidRPr="00CF522A">
        <w:rPr>
          <w:b/>
          <w:sz w:val="20"/>
          <w:szCs w:val="20"/>
        </w:rPr>
        <w:t xml:space="preserve">Board Members present: </w:t>
      </w:r>
      <w:r w:rsidR="00EF349F" w:rsidRPr="00CF522A">
        <w:rPr>
          <w:sz w:val="20"/>
          <w:szCs w:val="20"/>
        </w:rPr>
        <w:t xml:space="preserve"> </w:t>
      </w:r>
      <w:r w:rsidR="00763207" w:rsidRPr="00CF522A">
        <w:rPr>
          <w:sz w:val="20"/>
          <w:szCs w:val="20"/>
        </w:rPr>
        <w:t>Janet Fischer,</w:t>
      </w:r>
      <w:r w:rsidR="00EF349F" w:rsidRPr="00CF522A">
        <w:rPr>
          <w:sz w:val="20"/>
          <w:szCs w:val="20"/>
        </w:rPr>
        <w:t xml:space="preserve"> Nancy Kirkpatrick, </w:t>
      </w:r>
      <w:r w:rsidRPr="00CF522A">
        <w:rPr>
          <w:sz w:val="20"/>
          <w:szCs w:val="20"/>
        </w:rPr>
        <w:t xml:space="preserve">Ed </w:t>
      </w:r>
      <w:proofErr w:type="spellStart"/>
      <w:r w:rsidRPr="00CF522A">
        <w:rPr>
          <w:sz w:val="20"/>
          <w:szCs w:val="20"/>
        </w:rPr>
        <w:t>Knust</w:t>
      </w:r>
      <w:proofErr w:type="spellEnd"/>
      <w:r w:rsidRPr="00CF522A">
        <w:rPr>
          <w:sz w:val="20"/>
          <w:szCs w:val="20"/>
        </w:rPr>
        <w:t xml:space="preserve">, Judy </w:t>
      </w:r>
      <w:proofErr w:type="spellStart"/>
      <w:r w:rsidRPr="00CF522A">
        <w:rPr>
          <w:sz w:val="20"/>
          <w:szCs w:val="20"/>
        </w:rPr>
        <w:t>Kropfl</w:t>
      </w:r>
      <w:proofErr w:type="spellEnd"/>
      <w:r w:rsidRPr="00CF522A">
        <w:rPr>
          <w:sz w:val="20"/>
          <w:szCs w:val="20"/>
        </w:rPr>
        <w:t xml:space="preserve">, Ann </w:t>
      </w:r>
      <w:proofErr w:type="spellStart"/>
      <w:r w:rsidRPr="00CF522A">
        <w:rPr>
          <w:sz w:val="20"/>
          <w:szCs w:val="20"/>
        </w:rPr>
        <w:t>Lampkins</w:t>
      </w:r>
      <w:proofErr w:type="spellEnd"/>
      <w:r w:rsidRPr="00CF522A">
        <w:rPr>
          <w:sz w:val="20"/>
          <w:szCs w:val="20"/>
        </w:rPr>
        <w:t xml:space="preserve">, </w:t>
      </w:r>
      <w:r w:rsidR="00EF349F" w:rsidRPr="00CF522A">
        <w:rPr>
          <w:sz w:val="20"/>
          <w:szCs w:val="20"/>
        </w:rPr>
        <w:t xml:space="preserve">Sr. Jane McConnell, </w:t>
      </w:r>
      <w:r w:rsidRPr="00CF522A">
        <w:rPr>
          <w:sz w:val="20"/>
          <w:szCs w:val="20"/>
        </w:rPr>
        <w:t xml:space="preserve">Nancy </w:t>
      </w:r>
      <w:proofErr w:type="spellStart"/>
      <w:r w:rsidRPr="00CF522A">
        <w:rPr>
          <w:sz w:val="20"/>
          <w:szCs w:val="20"/>
        </w:rPr>
        <w:t>Oskins</w:t>
      </w:r>
      <w:proofErr w:type="spellEnd"/>
      <w:r w:rsidRPr="00CF522A">
        <w:rPr>
          <w:sz w:val="20"/>
          <w:szCs w:val="20"/>
        </w:rPr>
        <w:t xml:space="preserve">, </w:t>
      </w:r>
      <w:r w:rsidR="00763207" w:rsidRPr="00CF522A">
        <w:rPr>
          <w:sz w:val="20"/>
          <w:szCs w:val="20"/>
        </w:rPr>
        <w:t xml:space="preserve">Dan Ritter, </w:t>
      </w:r>
      <w:r w:rsidRPr="00CF522A">
        <w:rPr>
          <w:sz w:val="20"/>
          <w:szCs w:val="20"/>
        </w:rPr>
        <w:t>Michael Vogel, and Gerald Weber</w:t>
      </w:r>
    </w:p>
    <w:p w:rsidR="00B63315" w:rsidRPr="00CF522A" w:rsidRDefault="00B63315" w:rsidP="00B63315">
      <w:pPr>
        <w:spacing w:line="240" w:lineRule="auto"/>
        <w:ind w:left="-360"/>
        <w:rPr>
          <w:sz w:val="20"/>
          <w:szCs w:val="20"/>
        </w:rPr>
      </w:pPr>
      <w:r w:rsidRPr="00CF522A">
        <w:rPr>
          <w:b/>
          <w:sz w:val="20"/>
          <w:szCs w:val="20"/>
        </w:rPr>
        <w:t>Excused:</w:t>
      </w:r>
      <w:r w:rsidR="00EF349F" w:rsidRPr="00CF522A">
        <w:rPr>
          <w:sz w:val="20"/>
          <w:szCs w:val="20"/>
        </w:rPr>
        <w:t xml:space="preserve">  </w:t>
      </w:r>
      <w:r w:rsidR="00763207" w:rsidRPr="00CF522A">
        <w:rPr>
          <w:sz w:val="20"/>
          <w:szCs w:val="20"/>
        </w:rPr>
        <w:t xml:space="preserve">Fr. John </w:t>
      </w:r>
      <w:proofErr w:type="spellStart"/>
      <w:r w:rsidR="00763207" w:rsidRPr="00CF522A">
        <w:rPr>
          <w:sz w:val="20"/>
          <w:szCs w:val="20"/>
        </w:rPr>
        <w:t>Boeglin</w:t>
      </w:r>
      <w:proofErr w:type="spellEnd"/>
      <w:r w:rsidR="00763207" w:rsidRPr="00CF522A">
        <w:rPr>
          <w:sz w:val="20"/>
          <w:szCs w:val="20"/>
        </w:rPr>
        <w:t xml:space="preserve">, Sandra </w:t>
      </w:r>
      <w:proofErr w:type="spellStart"/>
      <w:r w:rsidR="00763207" w:rsidRPr="00CF522A">
        <w:rPr>
          <w:sz w:val="20"/>
          <w:szCs w:val="20"/>
        </w:rPr>
        <w:t>Chaparro</w:t>
      </w:r>
      <w:proofErr w:type="spellEnd"/>
      <w:r w:rsidR="00763207" w:rsidRPr="00CF522A">
        <w:rPr>
          <w:sz w:val="20"/>
          <w:szCs w:val="20"/>
        </w:rPr>
        <w:t xml:space="preserve">, Lisa Ice-Jones, Cyndi Pepper, Fr. Ed </w:t>
      </w:r>
      <w:proofErr w:type="spellStart"/>
      <w:r w:rsidR="00763207" w:rsidRPr="00CF522A">
        <w:rPr>
          <w:sz w:val="20"/>
          <w:szCs w:val="20"/>
        </w:rPr>
        <w:t>Schnur</w:t>
      </w:r>
      <w:proofErr w:type="spellEnd"/>
    </w:p>
    <w:p w:rsidR="00B63315" w:rsidRPr="00CF522A" w:rsidRDefault="00B63315" w:rsidP="00B63315">
      <w:pPr>
        <w:spacing w:line="240" w:lineRule="auto"/>
        <w:ind w:left="-360"/>
        <w:rPr>
          <w:sz w:val="20"/>
          <w:szCs w:val="20"/>
        </w:rPr>
      </w:pPr>
      <w:r w:rsidRPr="00CF522A">
        <w:rPr>
          <w:b/>
          <w:sz w:val="20"/>
          <w:szCs w:val="20"/>
        </w:rPr>
        <w:t>Staff present:</w:t>
      </w:r>
      <w:r w:rsidRPr="00CF522A">
        <w:rPr>
          <w:sz w:val="20"/>
          <w:szCs w:val="20"/>
        </w:rPr>
        <w:t xml:space="preserve">  Sharon Burns, Director</w:t>
      </w:r>
    </w:p>
    <w:p w:rsidR="005E19C2" w:rsidRPr="00CF522A" w:rsidRDefault="00EF2AD4" w:rsidP="00AA2E0A">
      <w:pPr>
        <w:spacing w:line="240" w:lineRule="auto"/>
        <w:ind w:left="-360" w:firstLine="360"/>
        <w:rPr>
          <w:sz w:val="20"/>
          <w:szCs w:val="20"/>
        </w:rPr>
      </w:pPr>
      <w:r w:rsidRPr="00CF522A">
        <w:rPr>
          <w:sz w:val="20"/>
          <w:szCs w:val="20"/>
        </w:rPr>
        <w:t>President Janet Fischer called the meeting to order, followed by the open</w:t>
      </w:r>
      <w:r w:rsidR="00EF349F" w:rsidRPr="00CF522A">
        <w:rPr>
          <w:sz w:val="20"/>
          <w:szCs w:val="20"/>
        </w:rPr>
        <w:t>ing pray</w:t>
      </w:r>
      <w:r w:rsidR="00763207" w:rsidRPr="00CF522A">
        <w:rPr>
          <w:sz w:val="20"/>
          <w:szCs w:val="20"/>
        </w:rPr>
        <w:t xml:space="preserve">er given by Ed </w:t>
      </w:r>
      <w:proofErr w:type="spellStart"/>
      <w:r w:rsidR="00763207" w:rsidRPr="00CF522A">
        <w:rPr>
          <w:sz w:val="20"/>
          <w:szCs w:val="20"/>
        </w:rPr>
        <w:t>Knust</w:t>
      </w:r>
      <w:proofErr w:type="spellEnd"/>
      <w:r w:rsidR="00763207" w:rsidRPr="00CF522A">
        <w:rPr>
          <w:sz w:val="20"/>
          <w:szCs w:val="20"/>
        </w:rPr>
        <w:t>.  Minutes of the July 19</w:t>
      </w:r>
      <w:r w:rsidRPr="00CF522A">
        <w:rPr>
          <w:sz w:val="20"/>
          <w:szCs w:val="20"/>
        </w:rPr>
        <w:t>, 2016 mee</w:t>
      </w:r>
      <w:r w:rsidR="00763207" w:rsidRPr="00CF522A">
        <w:rPr>
          <w:sz w:val="20"/>
          <w:szCs w:val="20"/>
        </w:rPr>
        <w:t>ting were reviewed; Dan Ritter</w:t>
      </w:r>
      <w:r w:rsidRPr="00CF522A">
        <w:rPr>
          <w:sz w:val="20"/>
          <w:szCs w:val="20"/>
        </w:rPr>
        <w:t xml:space="preserve"> made a motion to app</w:t>
      </w:r>
      <w:r w:rsidR="00EF349F" w:rsidRPr="00CF522A">
        <w:rPr>
          <w:sz w:val="20"/>
          <w:szCs w:val="20"/>
        </w:rPr>
        <w:t>rove th</w:t>
      </w:r>
      <w:r w:rsidR="00763207" w:rsidRPr="00CF522A">
        <w:rPr>
          <w:sz w:val="20"/>
          <w:szCs w:val="20"/>
        </w:rPr>
        <w:t xml:space="preserve">e minutes, and Judy </w:t>
      </w:r>
      <w:proofErr w:type="spellStart"/>
      <w:r w:rsidR="00763207" w:rsidRPr="00CF522A">
        <w:rPr>
          <w:sz w:val="20"/>
          <w:szCs w:val="20"/>
        </w:rPr>
        <w:t>Kropfl</w:t>
      </w:r>
      <w:proofErr w:type="spellEnd"/>
      <w:r w:rsidRPr="00CF522A">
        <w:rPr>
          <w:sz w:val="20"/>
          <w:szCs w:val="20"/>
        </w:rPr>
        <w:t xml:space="preserve"> seconded </w:t>
      </w:r>
      <w:r w:rsidR="00966103" w:rsidRPr="00CF522A">
        <w:rPr>
          <w:sz w:val="20"/>
          <w:szCs w:val="20"/>
        </w:rPr>
        <w:t>it.</w:t>
      </w:r>
    </w:p>
    <w:p w:rsidR="00517ECA" w:rsidRPr="00CF522A" w:rsidRDefault="00EF2AD4" w:rsidP="00517ECA">
      <w:pPr>
        <w:ind w:left="-360"/>
        <w:rPr>
          <w:sz w:val="20"/>
          <w:szCs w:val="20"/>
        </w:rPr>
      </w:pPr>
      <w:r w:rsidRPr="00CF522A">
        <w:rPr>
          <w:b/>
          <w:sz w:val="20"/>
          <w:szCs w:val="20"/>
        </w:rPr>
        <w:t>President’s Report:</w:t>
      </w:r>
      <w:r w:rsidRPr="00CF522A">
        <w:rPr>
          <w:sz w:val="20"/>
          <w:szCs w:val="20"/>
        </w:rPr>
        <w:t xml:space="preserve">  </w:t>
      </w:r>
      <w:r w:rsidR="00966103" w:rsidRPr="00CF522A">
        <w:rPr>
          <w:sz w:val="20"/>
          <w:szCs w:val="20"/>
        </w:rPr>
        <w:t xml:space="preserve">President Janet Fischer introduced </w:t>
      </w:r>
      <w:r w:rsidR="00763207" w:rsidRPr="00CF522A">
        <w:rPr>
          <w:b/>
          <w:sz w:val="20"/>
          <w:szCs w:val="20"/>
          <w:u w:val="single"/>
        </w:rPr>
        <w:t>Ellen Browning</w:t>
      </w:r>
      <w:r w:rsidR="00763207" w:rsidRPr="00CF522A">
        <w:rPr>
          <w:sz w:val="20"/>
          <w:szCs w:val="20"/>
        </w:rPr>
        <w:t>,</w:t>
      </w:r>
      <w:r w:rsidR="00517ECA" w:rsidRPr="00CF522A">
        <w:rPr>
          <w:sz w:val="20"/>
          <w:szCs w:val="20"/>
        </w:rPr>
        <w:t xml:space="preserve"> of “Ellen Browning Design”</w:t>
      </w:r>
      <w:r w:rsidR="00763207" w:rsidRPr="00CF522A">
        <w:rPr>
          <w:sz w:val="20"/>
          <w:szCs w:val="20"/>
        </w:rPr>
        <w:t xml:space="preserve"> </w:t>
      </w:r>
      <w:r w:rsidR="00517ECA" w:rsidRPr="00CF522A">
        <w:rPr>
          <w:sz w:val="20"/>
          <w:szCs w:val="20"/>
        </w:rPr>
        <w:t>who spoke to the Board about a Marketing Plan Proposal.  She discussed the importance of building awareness of Catholic Charities, letting more people know who we are and what we do</w:t>
      </w:r>
      <w:r w:rsidR="00AA2E0A" w:rsidRPr="00CF522A">
        <w:rPr>
          <w:sz w:val="20"/>
          <w:szCs w:val="20"/>
        </w:rPr>
        <w:t xml:space="preserve">.  She added that a </w:t>
      </w:r>
      <w:r w:rsidR="00517ECA" w:rsidRPr="00CF522A">
        <w:rPr>
          <w:sz w:val="20"/>
          <w:szCs w:val="20"/>
        </w:rPr>
        <w:t>branding/marketing plan will energize the focus of everyone involved, pulling all together on the same page.  Ellen outlined the five phases her group would implement to get the plan off the ground:</w:t>
      </w:r>
    </w:p>
    <w:p w:rsidR="00AA2E0A" w:rsidRPr="00CF522A" w:rsidRDefault="00517ECA" w:rsidP="00AA2E0A">
      <w:pPr>
        <w:spacing w:line="240" w:lineRule="auto"/>
        <w:ind w:left="-360"/>
        <w:rPr>
          <w:sz w:val="20"/>
          <w:szCs w:val="20"/>
        </w:rPr>
      </w:pPr>
      <w:r w:rsidRPr="00CF522A">
        <w:rPr>
          <w:b/>
          <w:sz w:val="20"/>
          <w:szCs w:val="20"/>
        </w:rPr>
        <w:tab/>
      </w:r>
      <w:r w:rsidRPr="00CF522A">
        <w:rPr>
          <w:sz w:val="20"/>
          <w:szCs w:val="20"/>
        </w:rPr>
        <w:t>1.  Discovery</w:t>
      </w:r>
      <w:r w:rsidR="00AA2E0A" w:rsidRPr="00CF522A">
        <w:rPr>
          <w:sz w:val="20"/>
          <w:szCs w:val="20"/>
        </w:rPr>
        <w:t>:  gathering information, looking at successes</w:t>
      </w:r>
    </w:p>
    <w:p w:rsidR="00AA2E0A" w:rsidRPr="00CF522A" w:rsidRDefault="00AA2E0A" w:rsidP="00AA2E0A">
      <w:pPr>
        <w:spacing w:line="240" w:lineRule="auto"/>
        <w:ind w:left="-360"/>
        <w:rPr>
          <w:sz w:val="20"/>
          <w:szCs w:val="20"/>
        </w:rPr>
      </w:pPr>
      <w:r w:rsidRPr="00CF522A">
        <w:rPr>
          <w:sz w:val="20"/>
          <w:szCs w:val="20"/>
        </w:rPr>
        <w:tab/>
        <w:t>2.  Design:  strategies discussed based on needs</w:t>
      </w:r>
    </w:p>
    <w:p w:rsidR="00AA2E0A" w:rsidRPr="00CF522A" w:rsidRDefault="00AA2E0A" w:rsidP="00AA2E0A">
      <w:pPr>
        <w:spacing w:line="240" w:lineRule="auto"/>
        <w:ind w:left="-360"/>
        <w:rPr>
          <w:sz w:val="20"/>
          <w:szCs w:val="20"/>
        </w:rPr>
      </w:pPr>
      <w:r w:rsidRPr="00CF522A">
        <w:rPr>
          <w:sz w:val="20"/>
          <w:szCs w:val="20"/>
        </w:rPr>
        <w:tab/>
        <w:t>3.  Develop:  tactical work, key messages formulated</w:t>
      </w:r>
    </w:p>
    <w:p w:rsidR="00AA2E0A" w:rsidRPr="00CF522A" w:rsidRDefault="00AA2E0A" w:rsidP="00AA2E0A">
      <w:pPr>
        <w:spacing w:line="240" w:lineRule="auto"/>
        <w:ind w:left="-360"/>
        <w:rPr>
          <w:sz w:val="20"/>
          <w:szCs w:val="20"/>
        </w:rPr>
      </w:pPr>
      <w:r w:rsidRPr="00CF522A">
        <w:rPr>
          <w:sz w:val="20"/>
          <w:szCs w:val="20"/>
        </w:rPr>
        <w:t xml:space="preserve"> </w:t>
      </w:r>
      <w:r w:rsidRPr="00CF522A">
        <w:rPr>
          <w:sz w:val="20"/>
          <w:szCs w:val="20"/>
        </w:rPr>
        <w:tab/>
        <w:t>4.  Deploy:  launching the brand both internally and externally, creating beginning awareness</w:t>
      </w:r>
    </w:p>
    <w:p w:rsidR="00AA2E0A" w:rsidRPr="00CF522A" w:rsidRDefault="00AA2E0A" w:rsidP="00AA2E0A">
      <w:pPr>
        <w:spacing w:line="240" w:lineRule="auto"/>
        <w:ind w:left="-360"/>
        <w:rPr>
          <w:sz w:val="20"/>
          <w:szCs w:val="20"/>
        </w:rPr>
      </w:pPr>
      <w:r>
        <w:tab/>
      </w:r>
      <w:r w:rsidRPr="00CF522A">
        <w:rPr>
          <w:sz w:val="20"/>
          <w:szCs w:val="20"/>
        </w:rPr>
        <w:t>5.  Discipline:  project/account management; review and evaluate</w:t>
      </w:r>
    </w:p>
    <w:p w:rsidR="00AA2E0A" w:rsidRPr="00CF522A" w:rsidRDefault="00AA2E0A" w:rsidP="00AA2E0A">
      <w:pPr>
        <w:spacing w:line="240" w:lineRule="auto"/>
        <w:ind w:left="-360"/>
        <w:rPr>
          <w:sz w:val="20"/>
          <w:szCs w:val="20"/>
        </w:rPr>
      </w:pPr>
      <w:r w:rsidRPr="00CF522A">
        <w:rPr>
          <w:sz w:val="20"/>
          <w:szCs w:val="20"/>
        </w:rPr>
        <w:t>A discussion followed concerning how a non-profit organization like Catholic Charities could use money to pay for such a marketing plan.</w:t>
      </w:r>
    </w:p>
    <w:p w:rsidR="00AA2E0A" w:rsidRPr="00CF522A" w:rsidRDefault="00AA2E0A" w:rsidP="00AA2E0A">
      <w:pPr>
        <w:spacing w:line="240" w:lineRule="auto"/>
        <w:ind w:left="-360"/>
        <w:rPr>
          <w:sz w:val="20"/>
          <w:szCs w:val="20"/>
        </w:rPr>
      </w:pPr>
      <w:r w:rsidRPr="00CF522A">
        <w:rPr>
          <w:sz w:val="20"/>
          <w:szCs w:val="20"/>
        </w:rPr>
        <w:t xml:space="preserve">     President Janet Fischer then presented the Gibson County United Way Agency Agreement to the Board.  A motion to accept the agreement was made and all were in favor of approving the agreement.</w:t>
      </w:r>
    </w:p>
    <w:p w:rsidR="00250F7F" w:rsidRPr="00CF522A" w:rsidRDefault="00AA2E0A" w:rsidP="00AA2E0A">
      <w:pPr>
        <w:spacing w:line="240" w:lineRule="auto"/>
        <w:ind w:left="-360"/>
        <w:rPr>
          <w:sz w:val="20"/>
          <w:szCs w:val="20"/>
        </w:rPr>
      </w:pPr>
      <w:r w:rsidRPr="00CF522A">
        <w:rPr>
          <w:sz w:val="20"/>
          <w:szCs w:val="20"/>
        </w:rPr>
        <w:t xml:space="preserve">     The President then asked for </w:t>
      </w:r>
      <w:r w:rsidR="00250F7F" w:rsidRPr="00CF522A">
        <w:rPr>
          <w:sz w:val="20"/>
          <w:szCs w:val="20"/>
        </w:rPr>
        <w:t xml:space="preserve">Board </w:t>
      </w:r>
      <w:r w:rsidRPr="00CF522A">
        <w:rPr>
          <w:sz w:val="20"/>
          <w:szCs w:val="20"/>
        </w:rPr>
        <w:t xml:space="preserve">volunteers to serve on </w:t>
      </w:r>
      <w:r w:rsidR="00250F7F" w:rsidRPr="00CF522A">
        <w:rPr>
          <w:sz w:val="20"/>
          <w:szCs w:val="20"/>
        </w:rPr>
        <w:t xml:space="preserve">two </w:t>
      </w:r>
      <w:r w:rsidRPr="00CF522A">
        <w:rPr>
          <w:sz w:val="20"/>
          <w:szCs w:val="20"/>
        </w:rPr>
        <w:t>Ad Hoc com</w:t>
      </w:r>
      <w:r w:rsidR="00250F7F" w:rsidRPr="00CF522A">
        <w:rPr>
          <w:sz w:val="20"/>
          <w:szCs w:val="20"/>
        </w:rPr>
        <w:t>mittees along with two members of staff, and two from the community:</w:t>
      </w:r>
    </w:p>
    <w:p w:rsidR="00250F7F" w:rsidRPr="00CF522A" w:rsidRDefault="00250F7F" w:rsidP="00AA2E0A">
      <w:pPr>
        <w:spacing w:line="240" w:lineRule="auto"/>
        <w:ind w:left="-360"/>
        <w:rPr>
          <w:sz w:val="20"/>
          <w:szCs w:val="20"/>
        </w:rPr>
      </w:pPr>
      <w:r w:rsidRPr="00CF522A">
        <w:rPr>
          <w:sz w:val="20"/>
          <w:szCs w:val="20"/>
        </w:rPr>
        <w:tab/>
        <w:t xml:space="preserve">Social Enterprise Committee volunteers are Mike Vogel and Judy </w:t>
      </w:r>
      <w:proofErr w:type="spellStart"/>
      <w:r w:rsidRPr="00CF522A">
        <w:rPr>
          <w:sz w:val="20"/>
          <w:szCs w:val="20"/>
        </w:rPr>
        <w:t>Kropfl</w:t>
      </w:r>
      <w:proofErr w:type="spellEnd"/>
    </w:p>
    <w:p w:rsidR="00250F7F" w:rsidRDefault="00250F7F" w:rsidP="00CF522A">
      <w:pPr>
        <w:spacing w:line="240" w:lineRule="auto"/>
        <w:ind w:left="-360" w:firstLine="360"/>
        <w:rPr>
          <w:sz w:val="20"/>
          <w:szCs w:val="20"/>
        </w:rPr>
      </w:pPr>
      <w:r w:rsidRPr="00CF522A">
        <w:rPr>
          <w:sz w:val="20"/>
          <w:szCs w:val="20"/>
        </w:rPr>
        <w:t xml:space="preserve">Building Ad Hoc Committee volunteers are Nancy </w:t>
      </w:r>
      <w:proofErr w:type="spellStart"/>
      <w:r w:rsidRPr="00CF522A">
        <w:rPr>
          <w:sz w:val="20"/>
          <w:szCs w:val="20"/>
        </w:rPr>
        <w:t>Oskins</w:t>
      </w:r>
      <w:proofErr w:type="spellEnd"/>
      <w:r w:rsidRPr="00CF522A">
        <w:rPr>
          <w:sz w:val="20"/>
          <w:szCs w:val="20"/>
        </w:rPr>
        <w:t xml:space="preserve"> and Dan Ritter</w:t>
      </w:r>
    </w:p>
    <w:p w:rsidR="00665D68" w:rsidRPr="00CF522A" w:rsidRDefault="00CF522A" w:rsidP="00EF2AD4">
      <w:pPr>
        <w:ind w:left="-360"/>
        <w:rPr>
          <w:sz w:val="20"/>
          <w:szCs w:val="20"/>
        </w:rPr>
      </w:pPr>
      <w:r>
        <w:rPr>
          <w:b/>
          <w:sz w:val="20"/>
          <w:szCs w:val="20"/>
        </w:rPr>
        <w:t>Direct</w:t>
      </w:r>
      <w:r w:rsidR="00056A34" w:rsidRPr="00CF522A">
        <w:rPr>
          <w:b/>
          <w:sz w:val="20"/>
          <w:szCs w:val="20"/>
        </w:rPr>
        <w:t>or’s Report:</w:t>
      </w:r>
      <w:r w:rsidR="00056A34" w:rsidRPr="00CF522A">
        <w:rPr>
          <w:sz w:val="20"/>
          <w:szCs w:val="20"/>
        </w:rPr>
        <w:t xml:space="preserve">  </w:t>
      </w:r>
      <w:r w:rsidR="005460C4" w:rsidRPr="00CF522A">
        <w:rPr>
          <w:sz w:val="20"/>
          <w:szCs w:val="20"/>
        </w:rPr>
        <w:t xml:space="preserve">  Sharon updated the Board on personn</w:t>
      </w:r>
      <w:r w:rsidR="00250F7F" w:rsidRPr="00CF522A">
        <w:rPr>
          <w:sz w:val="20"/>
          <w:szCs w:val="20"/>
        </w:rPr>
        <w:t xml:space="preserve">el matters, stating she has posted the positions of Immigration Legal Services, a bi-lingual paralegal, and a Licensed Clinical Social Worker (LCSW).  In her report on the Diocesan </w:t>
      </w:r>
      <w:r w:rsidR="00665D68" w:rsidRPr="00CF522A">
        <w:rPr>
          <w:sz w:val="20"/>
          <w:szCs w:val="20"/>
        </w:rPr>
        <w:t>Capital Campaign Sharon told the Board that we have been allotted $3 million dollars with $2.2 million</w:t>
      </w:r>
      <w:r w:rsidR="00250F7F" w:rsidRPr="00CF522A">
        <w:rPr>
          <w:sz w:val="20"/>
          <w:szCs w:val="20"/>
        </w:rPr>
        <w:t xml:space="preserve"> </w:t>
      </w:r>
      <w:r w:rsidR="00665D68" w:rsidRPr="00CF522A">
        <w:rPr>
          <w:sz w:val="20"/>
          <w:szCs w:val="20"/>
        </w:rPr>
        <w:t>going towards our Social Enterprise and the building; the remaining $800,000 will be placed in an endowment.</w:t>
      </w:r>
      <w:r w:rsidR="00250F7F" w:rsidRPr="00CF522A">
        <w:rPr>
          <w:sz w:val="20"/>
          <w:szCs w:val="20"/>
        </w:rPr>
        <w:t xml:space="preserve"> </w:t>
      </w:r>
      <w:r w:rsidR="00665D68" w:rsidRPr="00CF522A">
        <w:rPr>
          <w:sz w:val="20"/>
          <w:szCs w:val="20"/>
        </w:rPr>
        <w:t xml:space="preserve"> </w:t>
      </w:r>
    </w:p>
    <w:p w:rsidR="00665D68" w:rsidRPr="00CF522A" w:rsidRDefault="00665D68" w:rsidP="00EF2AD4">
      <w:pPr>
        <w:ind w:left="-360"/>
        <w:rPr>
          <w:sz w:val="20"/>
          <w:szCs w:val="20"/>
        </w:rPr>
      </w:pPr>
    </w:p>
    <w:p w:rsidR="00CF522A" w:rsidRDefault="00CF522A" w:rsidP="00EF2AD4">
      <w:pPr>
        <w:ind w:left="-360"/>
        <w:rPr>
          <w:b/>
          <w:sz w:val="20"/>
          <w:szCs w:val="20"/>
        </w:rPr>
      </w:pPr>
    </w:p>
    <w:p w:rsidR="00CF522A" w:rsidRPr="00CF522A" w:rsidRDefault="00CF522A" w:rsidP="00EF2AD4">
      <w:pPr>
        <w:ind w:left="-360"/>
        <w:rPr>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CF522A">
        <w:rPr>
          <w:sz w:val="20"/>
          <w:szCs w:val="20"/>
        </w:rPr>
        <w:t>Page 2</w:t>
      </w:r>
    </w:p>
    <w:p w:rsidR="00670B4B" w:rsidRPr="00CF522A" w:rsidRDefault="00665D68" w:rsidP="00EF2AD4">
      <w:pPr>
        <w:ind w:left="-360"/>
        <w:rPr>
          <w:b/>
          <w:sz w:val="20"/>
          <w:szCs w:val="20"/>
        </w:rPr>
      </w:pPr>
      <w:r w:rsidRPr="00CF522A">
        <w:rPr>
          <w:b/>
          <w:sz w:val="20"/>
          <w:szCs w:val="20"/>
        </w:rPr>
        <w:t>Com</w:t>
      </w:r>
      <w:r w:rsidR="00670B4B" w:rsidRPr="00CF522A">
        <w:rPr>
          <w:b/>
          <w:sz w:val="20"/>
          <w:szCs w:val="20"/>
        </w:rPr>
        <w:t xml:space="preserve">mittee Reports:  </w:t>
      </w:r>
    </w:p>
    <w:p w:rsidR="00665D68" w:rsidRPr="00CF522A" w:rsidRDefault="00665D68" w:rsidP="00EF2AD4">
      <w:pPr>
        <w:ind w:left="-360"/>
        <w:rPr>
          <w:sz w:val="20"/>
          <w:szCs w:val="20"/>
        </w:rPr>
      </w:pPr>
      <w:r w:rsidRPr="00CF522A">
        <w:rPr>
          <w:b/>
          <w:sz w:val="20"/>
          <w:szCs w:val="20"/>
        </w:rPr>
        <w:t xml:space="preserve">Marketing/PR:  </w:t>
      </w:r>
      <w:r w:rsidRPr="00CF522A">
        <w:rPr>
          <w:sz w:val="20"/>
          <w:szCs w:val="20"/>
        </w:rPr>
        <w:t>Nancy Kirkpatrick reported her committee has been busy listing all the bulletin advertisers of the Diocese into a spread sheet.  This information will be used to contact potential donors for future events.</w:t>
      </w:r>
    </w:p>
    <w:p w:rsidR="00CF522A" w:rsidRPr="00CF522A" w:rsidRDefault="00CF522A" w:rsidP="00EF2AD4">
      <w:pPr>
        <w:ind w:left="-360"/>
        <w:rPr>
          <w:sz w:val="20"/>
          <w:szCs w:val="20"/>
        </w:rPr>
      </w:pPr>
      <w:r w:rsidRPr="00CF522A">
        <w:rPr>
          <w:b/>
          <w:sz w:val="20"/>
          <w:szCs w:val="20"/>
        </w:rPr>
        <w:t xml:space="preserve">Finance:  </w:t>
      </w:r>
      <w:r w:rsidRPr="00CF522A">
        <w:rPr>
          <w:sz w:val="20"/>
          <w:szCs w:val="20"/>
        </w:rPr>
        <w:t>Mike Vogel r</w:t>
      </w:r>
      <w:r>
        <w:rPr>
          <w:sz w:val="20"/>
          <w:szCs w:val="20"/>
        </w:rPr>
        <w:t xml:space="preserve">eported that the auditing </w:t>
      </w:r>
      <w:r w:rsidRPr="00CF522A">
        <w:rPr>
          <w:sz w:val="20"/>
          <w:szCs w:val="20"/>
        </w:rPr>
        <w:t>recommendations</w:t>
      </w:r>
      <w:r>
        <w:rPr>
          <w:sz w:val="20"/>
          <w:szCs w:val="20"/>
        </w:rPr>
        <w:t xml:space="preserve"> included some adjustments and reclassifications.  It was stated that there are material weaknesses and significant deficiencies.  Mike explained that an organization of our size would naturally have these recommendations and that our checks and balances cover the needed adjustments.</w:t>
      </w:r>
    </w:p>
    <w:p w:rsidR="00665D68" w:rsidRPr="00CF522A" w:rsidRDefault="00665D68" w:rsidP="00EF2AD4">
      <w:pPr>
        <w:ind w:left="-360"/>
        <w:rPr>
          <w:sz w:val="20"/>
          <w:szCs w:val="20"/>
        </w:rPr>
      </w:pPr>
      <w:r w:rsidRPr="00CF522A">
        <w:rPr>
          <w:b/>
          <w:sz w:val="20"/>
          <w:szCs w:val="20"/>
        </w:rPr>
        <w:t>Governance:</w:t>
      </w:r>
      <w:r w:rsidRPr="00CF522A">
        <w:rPr>
          <w:sz w:val="20"/>
          <w:szCs w:val="20"/>
        </w:rPr>
        <w:t xml:space="preserve">  No repor</w:t>
      </w:r>
      <w:r w:rsidR="00CF522A" w:rsidRPr="00CF522A">
        <w:rPr>
          <w:sz w:val="20"/>
          <w:szCs w:val="20"/>
        </w:rPr>
        <w:t xml:space="preserve">t </w:t>
      </w:r>
      <w:r w:rsidRPr="00CF522A">
        <w:rPr>
          <w:sz w:val="20"/>
          <w:szCs w:val="20"/>
        </w:rPr>
        <w:t>given.</w:t>
      </w:r>
    </w:p>
    <w:p w:rsidR="00665D68" w:rsidRPr="00CF522A" w:rsidRDefault="00665D68" w:rsidP="00EF2AD4">
      <w:pPr>
        <w:ind w:left="-360"/>
        <w:rPr>
          <w:sz w:val="20"/>
          <w:szCs w:val="20"/>
        </w:rPr>
      </w:pPr>
      <w:r w:rsidRPr="00CF522A">
        <w:rPr>
          <w:b/>
          <w:sz w:val="20"/>
          <w:szCs w:val="20"/>
        </w:rPr>
        <w:t>Nominations:</w:t>
      </w:r>
      <w:r w:rsidRPr="00CF522A">
        <w:rPr>
          <w:sz w:val="20"/>
          <w:szCs w:val="20"/>
        </w:rPr>
        <w:t xml:space="preserve">   An information packet has been </w:t>
      </w:r>
      <w:r w:rsidR="00FA5FA1" w:rsidRPr="00CF522A">
        <w:rPr>
          <w:sz w:val="20"/>
          <w:szCs w:val="20"/>
        </w:rPr>
        <w:t>given to each potential nominee; a personal contact has also been made.</w:t>
      </w:r>
      <w:r w:rsidRPr="00CF522A">
        <w:rPr>
          <w:sz w:val="20"/>
          <w:szCs w:val="20"/>
        </w:rPr>
        <w:t xml:space="preserve">  Two names have been mentioned to fill places on the Board:  James </w:t>
      </w:r>
      <w:proofErr w:type="spellStart"/>
      <w:r w:rsidRPr="00CF522A">
        <w:rPr>
          <w:sz w:val="20"/>
          <w:szCs w:val="20"/>
        </w:rPr>
        <w:t>Thyen</w:t>
      </w:r>
      <w:proofErr w:type="spellEnd"/>
      <w:r w:rsidRPr="00CF522A">
        <w:rPr>
          <w:sz w:val="20"/>
          <w:szCs w:val="20"/>
        </w:rPr>
        <w:t xml:space="preserve"> and Kathryn Todd.  </w:t>
      </w:r>
      <w:r w:rsidR="004036AC">
        <w:rPr>
          <w:sz w:val="20"/>
          <w:szCs w:val="20"/>
        </w:rPr>
        <w:t xml:space="preserve">Their biographical sketches were in the meeting packet or sent by email in advance of the meeting.  All biographical sketches of nominated individuals </w:t>
      </w:r>
      <w:r w:rsidR="00FA5FA1" w:rsidRPr="00CF522A">
        <w:rPr>
          <w:sz w:val="20"/>
          <w:szCs w:val="20"/>
        </w:rPr>
        <w:t>will be sent to the Board for review before the November 15 meeting, when a vote will be taken.</w:t>
      </w:r>
    </w:p>
    <w:p w:rsidR="00FA5FA1" w:rsidRPr="00CF522A" w:rsidRDefault="00FA5FA1" w:rsidP="00EF2AD4">
      <w:pPr>
        <w:ind w:left="-360"/>
        <w:rPr>
          <w:sz w:val="20"/>
          <w:szCs w:val="20"/>
        </w:rPr>
      </w:pPr>
      <w:r w:rsidRPr="00CF522A">
        <w:rPr>
          <w:b/>
          <w:sz w:val="20"/>
          <w:szCs w:val="20"/>
        </w:rPr>
        <w:t>Development:</w:t>
      </w:r>
      <w:r w:rsidRPr="00CF522A">
        <w:rPr>
          <w:sz w:val="20"/>
          <w:szCs w:val="20"/>
        </w:rPr>
        <w:t xml:space="preserve">  Judy </w:t>
      </w:r>
      <w:proofErr w:type="spellStart"/>
      <w:r w:rsidRPr="00CF522A">
        <w:rPr>
          <w:sz w:val="20"/>
          <w:szCs w:val="20"/>
        </w:rPr>
        <w:t>Kropfl</w:t>
      </w:r>
      <w:proofErr w:type="spellEnd"/>
      <w:r w:rsidRPr="00CF522A">
        <w:rPr>
          <w:sz w:val="20"/>
          <w:szCs w:val="20"/>
        </w:rPr>
        <w:t xml:space="preserve"> related more details of the 80</w:t>
      </w:r>
      <w:r w:rsidRPr="00CF522A">
        <w:rPr>
          <w:sz w:val="20"/>
          <w:szCs w:val="20"/>
          <w:vertAlign w:val="superscript"/>
        </w:rPr>
        <w:t>th</w:t>
      </w:r>
      <w:r w:rsidRPr="00CF522A">
        <w:rPr>
          <w:sz w:val="20"/>
          <w:szCs w:val="20"/>
        </w:rPr>
        <w:t xml:space="preserve"> Anniversary Celebration, focusing mostly on the music options.  The previously discussed Duke Boys would cost $3,000; another group called Retro Shock would cost $600</w:t>
      </w:r>
      <w:r w:rsidR="001B3B67" w:rsidRPr="00CF522A">
        <w:rPr>
          <w:sz w:val="20"/>
          <w:szCs w:val="20"/>
        </w:rPr>
        <w:t xml:space="preserve">.  A group of Board members will </w:t>
      </w:r>
      <w:r w:rsidRPr="00CF522A">
        <w:rPr>
          <w:sz w:val="20"/>
          <w:szCs w:val="20"/>
        </w:rPr>
        <w:t>go to Hoosier’s Lounge in the coming wee</w:t>
      </w:r>
      <w:r w:rsidR="001B3B67" w:rsidRPr="00CF522A">
        <w:rPr>
          <w:sz w:val="20"/>
          <w:szCs w:val="20"/>
        </w:rPr>
        <w:t>k to listen to Retro Shock.  They will share</w:t>
      </w:r>
      <w:r w:rsidRPr="00CF522A">
        <w:rPr>
          <w:sz w:val="20"/>
          <w:szCs w:val="20"/>
        </w:rPr>
        <w:t xml:space="preserve"> their </w:t>
      </w:r>
      <w:r w:rsidR="001B3B67" w:rsidRPr="00CF522A">
        <w:rPr>
          <w:sz w:val="20"/>
          <w:szCs w:val="20"/>
        </w:rPr>
        <w:t>findings at the November Board meeting.  All other arrangements for the celebration are as previously reported.</w:t>
      </w:r>
    </w:p>
    <w:p w:rsidR="001B3B67" w:rsidRPr="00CF522A" w:rsidRDefault="001B3B67" w:rsidP="00EF2AD4">
      <w:pPr>
        <w:ind w:left="-360"/>
        <w:rPr>
          <w:sz w:val="20"/>
          <w:szCs w:val="20"/>
        </w:rPr>
      </w:pPr>
    </w:p>
    <w:p w:rsidR="001B3B67" w:rsidRPr="00CF522A" w:rsidRDefault="001B3B67" w:rsidP="00EF2AD4">
      <w:pPr>
        <w:ind w:left="-360"/>
        <w:rPr>
          <w:b/>
          <w:sz w:val="20"/>
          <w:szCs w:val="20"/>
        </w:rPr>
      </w:pPr>
      <w:r w:rsidRPr="00CF522A">
        <w:rPr>
          <w:b/>
          <w:sz w:val="20"/>
          <w:szCs w:val="20"/>
        </w:rPr>
        <w:t>UPCOMING DATES:</w:t>
      </w:r>
    </w:p>
    <w:p w:rsidR="001B3B67" w:rsidRPr="00CF522A" w:rsidRDefault="001B3B67" w:rsidP="00EF2AD4">
      <w:pPr>
        <w:ind w:left="-360"/>
        <w:rPr>
          <w:sz w:val="20"/>
          <w:szCs w:val="20"/>
        </w:rPr>
      </w:pPr>
      <w:r w:rsidRPr="00CF522A">
        <w:rPr>
          <w:b/>
          <w:sz w:val="20"/>
          <w:szCs w:val="20"/>
        </w:rPr>
        <w:tab/>
        <w:t xml:space="preserve">Tues., November 15, 2016 </w:t>
      </w:r>
      <w:proofErr w:type="gramStart"/>
      <w:r w:rsidRPr="00CF522A">
        <w:rPr>
          <w:b/>
          <w:sz w:val="20"/>
          <w:szCs w:val="20"/>
        </w:rPr>
        <w:t xml:space="preserve">--  </w:t>
      </w:r>
      <w:r w:rsidRPr="00CF522A">
        <w:rPr>
          <w:sz w:val="20"/>
          <w:szCs w:val="20"/>
        </w:rPr>
        <w:t>NEXT</w:t>
      </w:r>
      <w:proofErr w:type="gramEnd"/>
      <w:r w:rsidRPr="00CF522A">
        <w:rPr>
          <w:sz w:val="20"/>
          <w:szCs w:val="20"/>
        </w:rPr>
        <w:t xml:space="preserve"> BOARD MEETING – Catholic Charities – 6:00 p.m. Central time, dinner at 5:30p.m. </w:t>
      </w:r>
      <w:proofErr w:type="gramStart"/>
      <w:r w:rsidRPr="00CF522A">
        <w:rPr>
          <w:sz w:val="20"/>
          <w:szCs w:val="20"/>
        </w:rPr>
        <w:t>Central time.</w:t>
      </w:r>
      <w:proofErr w:type="gramEnd"/>
    </w:p>
    <w:p w:rsidR="001B3B67" w:rsidRPr="00CF522A" w:rsidRDefault="001B3B67" w:rsidP="00EF2AD4">
      <w:pPr>
        <w:ind w:left="-360"/>
        <w:rPr>
          <w:sz w:val="20"/>
          <w:szCs w:val="20"/>
        </w:rPr>
      </w:pPr>
    </w:p>
    <w:p w:rsidR="001B3B67" w:rsidRPr="00CF522A" w:rsidRDefault="001B3B67" w:rsidP="00EF2AD4">
      <w:pPr>
        <w:ind w:left="-360"/>
        <w:rPr>
          <w:sz w:val="20"/>
          <w:szCs w:val="20"/>
        </w:rPr>
      </w:pPr>
      <w:r w:rsidRPr="00CF522A">
        <w:rPr>
          <w:sz w:val="20"/>
          <w:szCs w:val="20"/>
        </w:rPr>
        <w:t xml:space="preserve">Judy </w:t>
      </w:r>
      <w:proofErr w:type="spellStart"/>
      <w:r w:rsidRPr="00CF522A">
        <w:rPr>
          <w:sz w:val="20"/>
          <w:szCs w:val="20"/>
        </w:rPr>
        <w:t>Kropfl</w:t>
      </w:r>
      <w:proofErr w:type="spellEnd"/>
      <w:r w:rsidRPr="00CF522A">
        <w:rPr>
          <w:sz w:val="20"/>
          <w:szCs w:val="20"/>
        </w:rPr>
        <w:t xml:space="preserve"> closed the meeting with prayer.</w:t>
      </w:r>
    </w:p>
    <w:p w:rsidR="001B3B67" w:rsidRPr="00CF522A" w:rsidRDefault="001B3B67" w:rsidP="00EF2AD4">
      <w:pPr>
        <w:ind w:left="-360"/>
        <w:rPr>
          <w:sz w:val="20"/>
          <w:szCs w:val="20"/>
        </w:rPr>
      </w:pPr>
    </w:p>
    <w:p w:rsidR="001B3B67" w:rsidRPr="00CF522A" w:rsidRDefault="001B3B67" w:rsidP="00EF2AD4">
      <w:pPr>
        <w:ind w:left="-360"/>
        <w:rPr>
          <w:sz w:val="20"/>
          <w:szCs w:val="20"/>
        </w:rPr>
      </w:pPr>
      <w:r w:rsidRPr="00CF522A">
        <w:rPr>
          <w:sz w:val="20"/>
          <w:szCs w:val="20"/>
        </w:rPr>
        <w:t>Respectfully submitted,</w:t>
      </w:r>
    </w:p>
    <w:p w:rsidR="001B3B67" w:rsidRPr="00CF522A" w:rsidRDefault="001B3B67" w:rsidP="001B3B67">
      <w:pPr>
        <w:spacing w:line="240" w:lineRule="auto"/>
        <w:ind w:left="-360"/>
        <w:rPr>
          <w:sz w:val="20"/>
          <w:szCs w:val="20"/>
        </w:rPr>
      </w:pPr>
      <w:r w:rsidRPr="00CF522A">
        <w:rPr>
          <w:sz w:val="20"/>
          <w:szCs w:val="20"/>
        </w:rPr>
        <w:t xml:space="preserve">Ann </w:t>
      </w:r>
      <w:proofErr w:type="spellStart"/>
      <w:r w:rsidRPr="00CF522A">
        <w:rPr>
          <w:sz w:val="20"/>
          <w:szCs w:val="20"/>
        </w:rPr>
        <w:t>Lampkins</w:t>
      </w:r>
      <w:proofErr w:type="spellEnd"/>
    </w:p>
    <w:p w:rsidR="001B3B67" w:rsidRPr="00CF522A" w:rsidRDefault="001B3B67" w:rsidP="00EF2AD4">
      <w:pPr>
        <w:ind w:left="-360"/>
        <w:rPr>
          <w:sz w:val="20"/>
          <w:szCs w:val="20"/>
        </w:rPr>
      </w:pPr>
      <w:r w:rsidRPr="00CF522A">
        <w:rPr>
          <w:sz w:val="20"/>
          <w:szCs w:val="20"/>
        </w:rPr>
        <w:t>Secretary</w:t>
      </w:r>
    </w:p>
    <w:sectPr w:rsidR="001B3B67" w:rsidRPr="00CF522A" w:rsidSect="00CF522A">
      <w:pgSz w:w="12240" w:h="15840" w:code="1"/>
      <w:pgMar w:top="63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56A34"/>
    <w:rsid w:val="001B3B67"/>
    <w:rsid w:val="00250F7F"/>
    <w:rsid w:val="003020A6"/>
    <w:rsid w:val="00306E7B"/>
    <w:rsid w:val="003D186C"/>
    <w:rsid w:val="004036AC"/>
    <w:rsid w:val="00517ECA"/>
    <w:rsid w:val="005460C4"/>
    <w:rsid w:val="005E19C2"/>
    <w:rsid w:val="00665D68"/>
    <w:rsid w:val="00670B4B"/>
    <w:rsid w:val="00760057"/>
    <w:rsid w:val="00763207"/>
    <w:rsid w:val="00966103"/>
    <w:rsid w:val="00A239A1"/>
    <w:rsid w:val="00A86EE5"/>
    <w:rsid w:val="00AA2E0A"/>
    <w:rsid w:val="00B63315"/>
    <w:rsid w:val="00CF522A"/>
    <w:rsid w:val="00E713A8"/>
    <w:rsid w:val="00EF2AD4"/>
    <w:rsid w:val="00EF349F"/>
    <w:rsid w:val="00F75D40"/>
    <w:rsid w:val="00F8232D"/>
    <w:rsid w:val="00FA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2016-11-09T02:20:00Z</dcterms:created>
  <dcterms:modified xsi:type="dcterms:W3CDTF">2016-11-17T03:05:00Z</dcterms:modified>
</cp:coreProperties>
</file>